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06C" w:rsidRDefault="001C506C">
      <w:pPr>
        <w:rPr>
          <w:noProof/>
        </w:rPr>
      </w:pPr>
      <w:r>
        <w:rPr>
          <w:noProof/>
        </w:rPr>
        <w:drawing>
          <wp:inline distT="0" distB="0" distL="0" distR="0">
            <wp:extent cx="4429496" cy="2223572"/>
            <wp:effectExtent l="0" t="0" r="0" b="5715"/>
            <wp:docPr id="9" name="Picture 9" descr="ADHD or Autism: How Are The Signs Different? - Cincinnati Children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DHD or Autism: How Are The Signs Different? - Cincinnati Children's Blo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583" cy="224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67" w:rsidRDefault="001C506C">
      <w:r>
        <w:rPr>
          <w:noProof/>
        </w:rPr>
        <w:drawing>
          <wp:inline distT="0" distB="0" distL="0" distR="0">
            <wp:extent cx="3966358" cy="2974259"/>
            <wp:effectExtent l="0" t="0" r="0" b="0"/>
            <wp:docPr id="1" name="Picture 1" descr="Helping baby sleep and settle: 0-6 months | Raising Children Ne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ping baby sleep and settle: 0-6 months | Raising Children Networ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84" cy="29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06C" w:rsidRDefault="001C506C">
      <w:r>
        <w:rPr>
          <w:noProof/>
        </w:rPr>
        <w:drawing>
          <wp:inline distT="0" distB="0" distL="0" distR="0">
            <wp:extent cx="5038815" cy="2529445"/>
            <wp:effectExtent l="0" t="0" r="0" b="4445"/>
            <wp:docPr id="5" name="Picture 5" descr="Toddlers (1-2 years old) | C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oddlers (1-2 years old) | CD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263" cy="2538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06C" w:rsidRDefault="001C506C">
      <w:r>
        <w:rPr>
          <w:noProof/>
        </w:rPr>
        <w:lastRenderedPageBreak/>
        <w:drawing>
          <wp:inline distT="0" distB="0" distL="0" distR="0">
            <wp:extent cx="3966210" cy="2222028"/>
            <wp:effectExtent l="0" t="0" r="0" b="6985"/>
            <wp:docPr id="6" name="Picture 6" descr="Lessons For Life: How Toddlers Make Friends | HuffPost UK Par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essons For Life: How Toddlers Make Friends | HuffPost UK Parent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447" cy="2234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06C" w:rsidRDefault="001C506C"/>
    <w:p w:rsidR="001C506C" w:rsidRDefault="001C506C">
      <w:r>
        <w:rPr>
          <w:noProof/>
        </w:rPr>
        <w:drawing>
          <wp:inline distT="0" distB="0" distL="0" distR="0">
            <wp:extent cx="4175783" cy="2339439"/>
            <wp:effectExtent l="0" t="0" r="0" b="3810"/>
            <wp:docPr id="2" name="Picture 2" descr="When Do Babies Start Talking? Baby's First Wo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en Do Babies Start Talking? Baby's First Word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299" cy="2349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06C" w:rsidRDefault="001C506C">
      <w:r>
        <w:rPr>
          <w:noProof/>
        </w:rPr>
        <w:drawing>
          <wp:inline distT="0" distB="0" distL="0" distR="0">
            <wp:extent cx="5236892" cy="2755075"/>
            <wp:effectExtent l="0" t="0" r="1905" b="7620"/>
            <wp:docPr id="10" name="Picture 10" descr="Children and Diabetes - Diabetes in Childh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hildren and Diabetes - Diabetes in Childhoo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540" cy="2785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06C" w:rsidRDefault="001C506C"/>
    <w:p w:rsidR="001C506C" w:rsidRDefault="001C506C">
      <w:r>
        <w:rPr>
          <w:noProof/>
        </w:rPr>
        <w:drawing>
          <wp:inline distT="0" distB="0" distL="0" distR="0">
            <wp:extent cx="4797631" cy="3191069"/>
            <wp:effectExtent l="0" t="0" r="3175" b="9525"/>
            <wp:docPr id="3" name="Picture 3" descr="Babies Are Born with Some Self-Awareness | Live 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bies Are Born with Some Self-Awareness | Live Sci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400" cy="3210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06C" w:rsidRDefault="001C506C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914400" y="2778826"/>
            <wp:positionH relativeFrom="column">
              <wp:align>left</wp:align>
            </wp:positionH>
            <wp:positionV relativeFrom="paragraph">
              <wp:align>top</wp:align>
            </wp:positionV>
            <wp:extent cx="3835730" cy="2324523"/>
            <wp:effectExtent l="0" t="0" r="0" b="0"/>
            <wp:wrapSquare wrapText="bothSides"/>
            <wp:docPr id="7" name="Picture 7" descr="Toddler | Start4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oddler | Start4Lif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730" cy="232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506C" w:rsidRPr="001C506C" w:rsidRDefault="001C506C" w:rsidP="001C506C"/>
    <w:p w:rsidR="001C506C" w:rsidRPr="001C506C" w:rsidRDefault="001C506C" w:rsidP="001C506C"/>
    <w:p w:rsidR="001C506C" w:rsidRPr="001C506C" w:rsidRDefault="001C506C" w:rsidP="001C506C"/>
    <w:p w:rsidR="001C506C" w:rsidRPr="001C506C" w:rsidRDefault="001C506C" w:rsidP="001C506C"/>
    <w:p w:rsidR="001C506C" w:rsidRPr="001C506C" w:rsidRDefault="001C506C" w:rsidP="001C506C"/>
    <w:p w:rsidR="001C506C" w:rsidRPr="001C506C" w:rsidRDefault="001C506C" w:rsidP="001C506C"/>
    <w:p w:rsidR="001C506C" w:rsidRDefault="001C506C"/>
    <w:p w:rsidR="001C506C" w:rsidRDefault="001C506C"/>
    <w:p w:rsidR="001C506C" w:rsidRDefault="001C506C">
      <w:r>
        <w:rPr>
          <w:noProof/>
        </w:rPr>
        <w:drawing>
          <wp:inline distT="0" distB="0" distL="0" distR="0">
            <wp:extent cx="6158194" cy="2386941"/>
            <wp:effectExtent l="0" t="0" r="0" b="0"/>
            <wp:docPr id="11" name="Picture 11" descr="Children and Low Carb - Is it Safe for Children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ildren and Low Carb - Is it Safe for Children?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690" cy="2399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p w:rsidR="001C506C" w:rsidRDefault="001C506C">
      <w:r>
        <w:rPr>
          <w:noProof/>
        </w:rPr>
        <w:drawing>
          <wp:inline distT="0" distB="0" distL="0" distR="0">
            <wp:extent cx="5341611" cy="2992582"/>
            <wp:effectExtent l="0" t="0" r="0" b="0"/>
            <wp:docPr id="4" name="Picture 4" descr="25 Adorable Facts about Babies | Mental Fl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5 Adorable Facts about Babies | Mental Flos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976" cy="3002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06C" w:rsidRDefault="001C506C">
      <w:r>
        <w:rPr>
          <w:noProof/>
        </w:rPr>
        <w:drawing>
          <wp:inline distT="0" distB="0" distL="0" distR="0">
            <wp:extent cx="3218213" cy="3218213"/>
            <wp:effectExtent l="0" t="0" r="1270" b="1270"/>
            <wp:docPr id="8" name="Picture 8" descr="Toddlers know counting rules at 18 months | New Scient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oddlers know counting rules at 18 months | New Scientis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583" cy="3229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50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06C"/>
    <w:rsid w:val="001C506C"/>
    <w:rsid w:val="004D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8C56F"/>
  <w15:chartTrackingRefBased/>
  <w15:docId w15:val="{4DF8C1C7-4ED7-4CAC-951B-F308D40E0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50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50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2021-01-07T13:16:00Z</dcterms:created>
  <dcterms:modified xsi:type="dcterms:W3CDTF">2021-01-07T13:29:00Z</dcterms:modified>
</cp:coreProperties>
</file>